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18" w:rsidRDefault="003D5E18" w:rsidP="003D5E18">
      <w:pPr>
        <w:jc w:val="center"/>
        <w:rPr>
          <w:b/>
          <w:sz w:val="28"/>
          <w:szCs w:val="28"/>
        </w:rPr>
      </w:pPr>
      <w:r w:rsidRPr="003D5E18">
        <w:rPr>
          <w:b/>
          <w:sz w:val="28"/>
          <w:szCs w:val="28"/>
        </w:rPr>
        <w:t>How to make a viral video:</w:t>
      </w:r>
    </w:p>
    <w:p w:rsidR="003D5E18" w:rsidRDefault="003D5E18" w:rsidP="003D5E18"/>
    <w:p w:rsidR="0034274E" w:rsidRDefault="003D5E18" w:rsidP="003D5E18">
      <w:r>
        <w:t xml:space="preserve">In today’s </w:t>
      </w:r>
      <w:r w:rsidR="00026E5D">
        <w:t>technology driven, social media infused</w:t>
      </w:r>
      <w:r>
        <w:t xml:space="preserve"> world, tech is a great way to promote your business, program, or event</w:t>
      </w:r>
      <w:r w:rsidR="00F53E9C">
        <w:t xml:space="preserve">. One fun and low-cost avenue is to make a short video in the hopes that is extensively viewed on YouTube and shared widely via social media and email, commonly known as going ‘viral’. </w:t>
      </w:r>
    </w:p>
    <w:p w:rsidR="0034274E" w:rsidRDefault="0034274E" w:rsidP="003D5E18"/>
    <w:p w:rsidR="0034274E" w:rsidRDefault="00393B6B" w:rsidP="003D5E18">
      <w:proofErr w:type="spellStart"/>
      <w:r>
        <w:t>Eepybird</w:t>
      </w:r>
      <w:proofErr w:type="spellEnd"/>
      <w:r>
        <w:t xml:space="preserve"> Studios, a professional viral video add company, suggest nonprofits use </w:t>
      </w:r>
      <w:r w:rsidR="00005C14">
        <w:t>viral videos as a</w:t>
      </w:r>
      <w:r>
        <w:t xml:space="preserve"> mechanism to help spread their message. The company has a Viral Video Toolkit for nonprofits available online, which can be accessed through this link: </w:t>
      </w:r>
      <w:hyperlink r:id="rId5" w:history="1">
        <w:r w:rsidRPr="00C957E2">
          <w:rPr>
            <w:rStyle w:val="Hyperlink"/>
          </w:rPr>
          <w:t>http://eepybirdstudios.com/toolkit/</w:t>
        </w:r>
      </w:hyperlink>
      <w:r>
        <w:t xml:space="preserve"> . </w:t>
      </w:r>
    </w:p>
    <w:p w:rsidR="0034274E" w:rsidRDefault="0034274E" w:rsidP="003D5E18"/>
    <w:p w:rsidR="0034274E" w:rsidRDefault="0034274E" w:rsidP="003D5E18">
      <w:r>
        <w:t xml:space="preserve">Inspired by </w:t>
      </w:r>
      <w:proofErr w:type="spellStart"/>
      <w:r>
        <w:t>Eepybird</w:t>
      </w:r>
      <w:proofErr w:type="spellEnd"/>
      <w:r>
        <w:t xml:space="preserve"> Studios, </w:t>
      </w:r>
      <w:r w:rsidR="00F53E9C">
        <w:t xml:space="preserve">The Cascade Alliance decided to try to make our own viral video to promote the </w:t>
      </w:r>
      <w:proofErr w:type="spellStart"/>
      <w:r w:rsidR="00F53E9C">
        <w:t>SVdP</w:t>
      </w:r>
      <w:proofErr w:type="spellEnd"/>
      <w:r w:rsidR="00F53E9C">
        <w:t xml:space="preserve"> book department</w:t>
      </w:r>
      <w:r w:rsidR="001E41A0">
        <w:t xml:space="preserve"> so we could</w:t>
      </w:r>
      <w:r w:rsidR="00F53E9C">
        <w:t xml:space="preserve"> create a how-to for our partners. With this in mind, we </w:t>
      </w:r>
      <w:r w:rsidR="0044621B">
        <w:t>tried to</w:t>
      </w:r>
      <w:r w:rsidR="00F53E9C">
        <w:t xml:space="preserve"> mimic viral videos of book dominos inspired by Rube Goldberg contraptions. </w:t>
      </w:r>
    </w:p>
    <w:p w:rsidR="00F53E9C" w:rsidRDefault="00F53E9C" w:rsidP="003D5E18"/>
    <w:p w:rsidR="00F53E9C" w:rsidRPr="003D5E18" w:rsidRDefault="00F53E9C" w:rsidP="003D5E18">
      <w:r>
        <w:t>Please enjoy this step by step guide, informed by our first viral video attempt!</w:t>
      </w:r>
    </w:p>
    <w:p w:rsidR="003D5E18" w:rsidRPr="003D5E18" w:rsidRDefault="003D5E18" w:rsidP="003D5E18">
      <w:pPr>
        <w:rPr>
          <w:sz w:val="28"/>
          <w:szCs w:val="28"/>
        </w:rPr>
      </w:pPr>
    </w:p>
    <w:p w:rsidR="003D5E18" w:rsidRDefault="003D5E18" w:rsidP="003D5E18">
      <w:pPr>
        <w:rPr>
          <w:b/>
        </w:rPr>
      </w:pPr>
      <w:r>
        <w:rPr>
          <w:b/>
        </w:rPr>
        <w:t>Step by Step Overview of Cascade’s Attempt:</w:t>
      </w:r>
    </w:p>
    <w:p w:rsidR="003D5E18" w:rsidRDefault="003D5E18" w:rsidP="003D5E18">
      <w:r>
        <w:t> </w:t>
      </w:r>
    </w:p>
    <w:p w:rsidR="003D5E18" w:rsidRDefault="003D5E18" w:rsidP="003D5E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Step 1: Gather Books:</w:t>
      </w:r>
    </w:p>
    <w:p w:rsidR="003D5E18" w:rsidRDefault="003D5E18" w:rsidP="003D5E18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Quantity </w:t>
      </w:r>
      <w:r w:rsidR="00026E5D">
        <w:rPr>
          <w:rFonts w:eastAsia="Times New Roman"/>
        </w:rPr>
        <w:t xml:space="preserve">needed </w:t>
      </w:r>
      <w:r>
        <w:rPr>
          <w:rFonts w:eastAsia="Times New Roman"/>
        </w:rPr>
        <w:t xml:space="preserve">will vary depending on the complexity of the book domino you are attempting. </w:t>
      </w:r>
      <w:r w:rsidR="00026E5D">
        <w:rPr>
          <w:rFonts w:eastAsia="Times New Roman"/>
        </w:rPr>
        <w:t xml:space="preserve">We filled a small cart full of hardbacks of varying sizes, as well as a few small paperbacks. </w:t>
      </w:r>
    </w:p>
    <w:p w:rsidR="003D5E18" w:rsidRDefault="003D5E18" w:rsidP="003D5E18">
      <w:pPr>
        <w:ind w:left="720"/>
        <w:rPr>
          <w:rFonts w:eastAsia="Times New Roman"/>
        </w:rPr>
      </w:pPr>
    </w:p>
    <w:p w:rsidR="003D5E18" w:rsidRDefault="003D5E18" w:rsidP="003D5E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Step 2: Evaluate the space you are planning on using: </w:t>
      </w:r>
    </w:p>
    <w:p w:rsidR="003D5E18" w:rsidRDefault="003D5E18" w:rsidP="003D5E18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Determine what area will allow for adequate room for the domino, and highlight the department/section you want to promote with the video. </w:t>
      </w:r>
    </w:p>
    <w:p w:rsidR="003D5E18" w:rsidRDefault="003D5E18" w:rsidP="00026E5D">
      <w:pPr>
        <w:rPr>
          <w:rFonts w:eastAsia="Times New Roman"/>
        </w:rPr>
      </w:pPr>
    </w:p>
    <w:p w:rsidR="003D5E18" w:rsidRDefault="001D2C4E" w:rsidP="003D5E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Step 3: D</w:t>
      </w:r>
      <w:r w:rsidR="003D5E18">
        <w:rPr>
          <w:rFonts w:eastAsia="Times New Roman"/>
        </w:rPr>
        <w:t xml:space="preserve">ecide on a narrative. Example: A shopper is reading a book from the shelf, the book falls, and the cascade begins. </w:t>
      </w:r>
    </w:p>
    <w:p w:rsidR="001D2C4E" w:rsidRDefault="001D2C4E" w:rsidP="001D2C4E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We decided to re-shoot this scene, because the final shot did not work as envisioned. Our final product begins with the book cascade, rather than keeping the staff member in the shot. </w:t>
      </w:r>
    </w:p>
    <w:p w:rsidR="003D5E18" w:rsidRDefault="003D5E18" w:rsidP="003D5E18">
      <w:pPr>
        <w:ind w:left="720"/>
        <w:rPr>
          <w:rFonts w:eastAsia="Times New Roman"/>
        </w:rPr>
      </w:pPr>
    </w:p>
    <w:p w:rsidR="003D5E18" w:rsidRDefault="003D5E18" w:rsidP="003D5E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Step 4: Set up the books: </w:t>
      </w:r>
    </w:p>
    <w:p w:rsidR="003D5E18" w:rsidRPr="003D5E18" w:rsidRDefault="003D5E18" w:rsidP="003D5E18">
      <w:pPr>
        <w:pStyle w:val="ListParagraph"/>
        <w:rPr>
          <w:rFonts w:eastAsia="Times New Roman"/>
        </w:rPr>
      </w:pPr>
    </w:p>
    <w:p w:rsidR="003D5E18" w:rsidRDefault="003D5E18" w:rsidP="003D5E18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3D5E18">
        <w:rPr>
          <w:rFonts w:eastAsia="Times New Roman"/>
        </w:rPr>
        <w:t>They will fall faster if they are closer toge</w:t>
      </w:r>
      <w:r>
        <w:rPr>
          <w:rFonts w:eastAsia="Times New Roman"/>
        </w:rPr>
        <w:t>ther- a few inches worked best.</w:t>
      </w:r>
    </w:p>
    <w:p w:rsidR="003D5E18" w:rsidRPr="003D5E18" w:rsidRDefault="003D5E18" w:rsidP="003D5E18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3D5E18">
        <w:rPr>
          <w:rFonts w:eastAsia="Times New Roman"/>
        </w:rPr>
        <w:t xml:space="preserve">Heavier, hardback books are easier to prop up and fall faster. </w:t>
      </w:r>
    </w:p>
    <w:p w:rsidR="003D5E18" w:rsidRDefault="003D5E18" w:rsidP="003D5E18">
      <w:pPr>
        <w:ind w:left="2160"/>
        <w:rPr>
          <w:rFonts w:eastAsia="Times New Roman"/>
        </w:rPr>
      </w:pPr>
    </w:p>
    <w:p w:rsidR="003D5E18" w:rsidRDefault="003D5E18" w:rsidP="003D5E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Step 5: Set up a tripod </w:t>
      </w:r>
      <w:r w:rsidR="00026E5D">
        <w:rPr>
          <w:rFonts w:eastAsia="Times New Roman"/>
        </w:rPr>
        <w:t xml:space="preserve">and camera </w:t>
      </w:r>
      <w:r>
        <w:rPr>
          <w:rFonts w:eastAsia="Times New Roman"/>
        </w:rPr>
        <w:t xml:space="preserve">at the end of the domino, or have a staff member there </w:t>
      </w:r>
      <w:r w:rsidR="00026E5D">
        <w:rPr>
          <w:rFonts w:eastAsia="Times New Roman"/>
        </w:rPr>
        <w:t xml:space="preserve">with a mobile device </w:t>
      </w:r>
      <w:r>
        <w:rPr>
          <w:rFonts w:eastAsia="Times New Roman"/>
        </w:rPr>
        <w:t xml:space="preserve">to capture the action. The other camera should be at the beginning of the book-line. </w:t>
      </w:r>
    </w:p>
    <w:p w:rsidR="003D5E18" w:rsidRDefault="003D5E18" w:rsidP="003D5E18">
      <w:pPr>
        <w:ind w:left="720"/>
        <w:rPr>
          <w:rFonts w:eastAsia="Times New Roman"/>
        </w:rPr>
      </w:pPr>
    </w:p>
    <w:p w:rsidR="003D5E18" w:rsidRDefault="004A42D7" w:rsidP="003D5E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Step 6: Begin</w:t>
      </w:r>
      <w:r w:rsidR="003D5E18">
        <w:rPr>
          <w:rFonts w:eastAsia="Times New Roman"/>
        </w:rPr>
        <w:t xml:space="preserve"> the tumble! </w:t>
      </w:r>
      <w:r>
        <w:rPr>
          <w:rFonts w:eastAsia="Times New Roman"/>
        </w:rPr>
        <w:t xml:space="preserve">We used a hardback book, tossed by a staffer onto the first book at the beginning of the book line-up. </w:t>
      </w:r>
    </w:p>
    <w:p w:rsidR="003D5E18" w:rsidRDefault="003D5E18" w:rsidP="003D5E18"/>
    <w:p w:rsidR="003D5E18" w:rsidRDefault="003D5E18" w:rsidP="003D5E1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Step 7: Video Editing</w:t>
      </w:r>
    </w:p>
    <w:p w:rsidR="003D5E18" w:rsidRDefault="003D5E18" w:rsidP="003D5E18">
      <w:pPr>
        <w:pStyle w:val="ListParagraph"/>
        <w:numPr>
          <w:ilvl w:val="1"/>
          <w:numId w:val="2"/>
        </w:numPr>
      </w:pPr>
      <w:r>
        <w:t xml:space="preserve">Upload video clips to iMovie or Adobe Premiere Pro (PP) </w:t>
      </w:r>
    </w:p>
    <w:p w:rsidR="003D5E18" w:rsidRDefault="003D5E18" w:rsidP="003D5E18">
      <w:pPr>
        <w:pStyle w:val="ListParagraph"/>
        <w:numPr>
          <w:ilvl w:val="2"/>
          <w:numId w:val="2"/>
        </w:numPr>
      </w:pPr>
      <w:r>
        <w:t>Premiere pro is better for creating special effects such as a split screen of two different videos or other animations</w:t>
      </w:r>
    </w:p>
    <w:p w:rsidR="003D5E18" w:rsidRDefault="003D5E18" w:rsidP="003D5E18">
      <w:pPr>
        <w:pStyle w:val="ListParagraph"/>
        <w:numPr>
          <w:ilvl w:val="1"/>
          <w:numId w:val="2"/>
        </w:numPr>
      </w:pPr>
      <w:r>
        <w:t>Adjust video clips (you can trim off the ends of the clip that you don’t need by clicking modify -&gt; split clip -&gt; select the clip you don’t want and click  “delete”  and organize them in the order you would like them</w:t>
      </w:r>
    </w:p>
    <w:p w:rsidR="003D5E18" w:rsidRDefault="003D5E18" w:rsidP="003D5E18">
      <w:pPr>
        <w:pStyle w:val="ListParagraph"/>
        <w:numPr>
          <w:ilvl w:val="1"/>
          <w:numId w:val="2"/>
        </w:numPr>
      </w:pPr>
      <w:r>
        <w:t>If you filmed by hand, apply the video stabilizer which you can find in the control panel of the video clip in iMovie.  You can also adjust the lighting/contrast, video speed in this panel</w:t>
      </w:r>
    </w:p>
    <w:p w:rsidR="003D5E18" w:rsidRDefault="003D5E18" w:rsidP="003D5E18">
      <w:pPr>
        <w:pStyle w:val="ListParagraph"/>
        <w:numPr>
          <w:ilvl w:val="1"/>
          <w:numId w:val="2"/>
        </w:numPr>
      </w:pPr>
      <w:r>
        <w:t xml:space="preserve">If you choose to include background music, free audio files can be found in the </w:t>
      </w:r>
      <w:hyperlink r:id="rId6" w:history="1">
        <w:proofErr w:type="spellStart"/>
        <w:r w:rsidRPr="002A36DD">
          <w:rPr>
            <w:rStyle w:val="Hyperlink"/>
          </w:rPr>
          <w:t>Youtube</w:t>
        </w:r>
        <w:proofErr w:type="spellEnd"/>
        <w:r w:rsidRPr="002A36DD">
          <w:rPr>
            <w:rStyle w:val="Hyperlink"/>
          </w:rPr>
          <w:t xml:space="preserve"> Audio Library.</w:t>
        </w:r>
      </w:hyperlink>
    </w:p>
    <w:p w:rsidR="003D5E18" w:rsidRDefault="003D5E18" w:rsidP="003D5E18">
      <w:pPr>
        <w:pStyle w:val="ListParagraph"/>
        <w:numPr>
          <w:ilvl w:val="1"/>
          <w:numId w:val="2"/>
        </w:numPr>
      </w:pPr>
      <w:r>
        <w:t>Export video by clicking file -&gt; share, and following the instructions when prompted.  Export in 720p or 1080p for best screen quality</w:t>
      </w:r>
    </w:p>
    <w:p w:rsidR="003D5E18" w:rsidRDefault="003D5E18" w:rsidP="004A42D7">
      <w:pPr>
        <w:rPr>
          <w:rFonts w:eastAsia="Times New Roman"/>
        </w:rPr>
      </w:pPr>
    </w:p>
    <w:p w:rsidR="003D5E18" w:rsidRDefault="003D5E18" w:rsidP="003D5E18">
      <w:pPr>
        <w:pStyle w:val="ListParagraph"/>
      </w:pPr>
      <w:r>
        <w:t> </w:t>
      </w:r>
    </w:p>
    <w:p w:rsidR="003D5E18" w:rsidRPr="003D5E18" w:rsidRDefault="003D5E18" w:rsidP="003D5E18">
      <w:pPr>
        <w:rPr>
          <w:b/>
        </w:rPr>
      </w:pPr>
      <w:r w:rsidRPr="003D5E18">
        <w:rPr>
          <w:b/>
        </w:rPr>
        <w:t xml:space="preserve">Useful tips: </w:t>
      </w:r>
    </w:p>
    <w:p w:rsidR="003D5E18" w:rsidRDefault="003D5E18" w:rsidP="003D5E1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 last book to fall could be a ‘star attraction’</w:t>
      </w:r>
      <w:r w:rsidR="00547B2A">
        <w:rPr>
          <w:rFonts w:eastAsia="Times New Roman"/>
        </w:rPr>
        <w:t>: choose a popular author or newer title to really capitalize on the opportunity to promote your section</w:t>
      </w:r>
      <w:r>
        <w:rPr>
          <w:rFonts w:eastAsia="Times New Roman"/>
        </w:rPr>
        <w:t xml:space="preserve">. Prop it up backwards facing the vertical line of books, so when it falls the camera captures the title. </w:t>
      </w:r>
    </w:p>
    <w:p w:rsidR="003D5E18" w:rsidRDefault="003D5E18" w:rsidP="003D5E1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Two cameras were sufficient to capture the action, set up at both ends of the domino. More may be needed if it were more complex/longer. </w:t>
      </w:r>
    </w:p>
    <w:p w:rsidR="003D5E18" w:rsidRDefault="003D5E18" w:rsidP="003D5E18">
      <w:pPr>
        <w:rPr>
          <w:rFonts w:eastAsia="Times New Roman"/>
        </w:rPr>
      </w:pPr>
    </w:p>
    <w:p w:rsidR="003D5E18" w:rsidRPr="003D5E18" w:rsidRDefault="003D5E18" w:rsidP="003D5E18">
      <w:pPr>
        <w:rPr>
          <w:b/>
        </w:rPr>
      </w:pPr>
      <w:r w:rsidRPr="003D5E18">
        <w:rPr>
          <w:b/>
        </w:rPr>
        <w:t>Lessons Learned:</w:t>
      </w:r>
    </w:p>
    <w:p w:rsidR="003D5E18" w:rsidRDefault="003D5E18" w:rsidP="003D5E18">
      <w:pPr>
        <w:pStyle w:val="ListParagraph"/>
        <w:numPr>
          <w:ilvl w:val="0"/>
          <w:numId w:val="3"/>
        </w:numPr>
      </w:pPr>
      <w:r>
        <w:t>We tried a small softback</w:t>
      </w:r>
      <w:r w:rsidR="00CC4118">
        <w:t xml:space="preserve"> to set off the domino</w:t>
      </w:r>
      <w:r>
        <w:t xml:space="preserve"> initially, but did not successfully knock down the first book. Our second try with a hardback was fruitful. </w:t>
      </w:r>
    </w:p>
    <w:p w:rsidR="003D5E18" w:rsidRDefault="003D5E18" w:rsidP="003D5E18">
      <w:pPr>
        <w:pStyle w:val="ListParagraph"/>
        <w:numPr>
          <w:ilvl w:val="0"/>
          <w:numId w:val="3"/>
        </w:numPr>
      </w:pPr>
      <w:r>
        <w:t xml:space="preserve">If something goes awry, no need to re-configure the entire setup. Instead, prop up a few of the books and edit the fix seamlessly into the final video. </w:t>
      </w:r>
    </w:p>
    <w:p w:rsidR="003D5E18" w:rsidRDefault="003D5E18" w:rsidP="003D5E18">
      <w:pPr>
        <w:rPr>
          <w:rFonts w:eastAsia="Times New Roman"/>
        </w:rPr>
      </w:pPr>
    </w:p>
    <w:p w:rsidR="003D5E18" w:rsidRDefault="003D5E18" w:rsidP="003D5E18">
      <w:r>
        <w:t> </w:t>
      </w:r>
    </w:p>
    <w:p w:rsidR="003D5E18" w:rsidRPr="003D5E18" w:rsidRDefault="003D5E18" w:rsidP="003D5E18">
      <w:pPr>
        <w:rPr>
          <w:b/>
        </w:rPr>
      </w:pPr>
      <w:r w:rsidRPr="003D5E18">
        <w:rPr>
          <w:b/>
        </w:rPr>
        <w:t>Tools Used:</w:t>
      </w:r>
    </w:p>
    <w:p w:rsidR="003D5E18" w:rsidRDefault="00026E5D" w:rsidP="003D5E18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Camera with </w:t>
      </w:r>
      <w:r w:rsidR="003D5E18">
        <w:rPr>
          <w:rFonts w:eastAsia="Times New Roman"/>
        </w:rPr>
        <w:t>video capacity, tripod, and a mobile device.</w:t>
      </w:r>
    </w:p>
    <w:p w:rsidR="003D5E18" w:rsidRDefault="003D5E18" w:rsidP="003D5E18">
      <w:r>
        <w:t> </w:t>
      </w:r>
    </w:p>
    <w:p w:rsidR="003D5E18" w:rsidRDefault="003D5E18" w:rsidP="003D5E18">
      <w:r w:rsidRPr="003D5E18">
        <w:rPr>
          <w:b/>
        </w:rPr>
        <w:t>Staff:</w:t>
      </w:r>
      <w:r>
        <w:t xml:space="preserve"> 2 </w:t>
      </w:r>
    </w:p>
    <w:p w:rsidR="003D5E18" w:rsidRDefault="003D5E18" w:rsidP="003D5E18">
      <w:r>
        <w:t> </w:t>
      </w:r>
    </w:p>
    <w:p w:rsidR="003D5E18" w:rsidRDefault="003D5E18" w:rsidP="003D5E18">
      <w:r w:rsidRPr="003D5E18">
        <w:rPr>
          <w:b/>
        </w:rPr>
        <w:t>Time:</w:t>
      </w:r>
      <w:r>
        <w:t xml:space="preserve"> 45 minutes to plan, setup, and shoot the video. </w:t>
      </w:r>
    </w:p>
    <w:p w:rsidR="00D9431D" w:rsidRDefault="005F2A67">
      <w:r>
        <w:tab/>
      </w:r>
      <w:r w:rsidR="00383AC9">
        <w:t>1 hour</w:t>
      </w:r>
      <w:r>
        <w:t xml:space="preserve"> to edit the video. </w:t>
      </w:r>
      <w:bookmarkStart w:id="0" w:name="_GoBack"/>
      <w:bookmarkEnd w:id="0"/>
    </w:p>
    <w:sectPr w:rsidR="00D9431D" w:rsidSect="0014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8E3"/>
    <w:multiLevelType w:val="hybridMultilevel"/>
    <w:tmpl w:val="4828965E"/>
    <w:lvl w:ilvl="0" w:tplc="A232F1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4E3"/>
    <w:multiLevelType w:val="hybridMultilevel"/>
    <w:tmpl w:val="061CD79E"/>
    <w:lvl w:ilvl="0" w:tplc="ECA8AB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0BF7"/>
    <w:multiLevelType w:val="hybridMultilevel"/>
    <w:tmpl w:val="8308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5735"/>
    <w:multiLevelType w:val="hybridMultilevel"/>
    <w:tmpl w:val="EE1E7354"/>
    <w:lvl w:ilvl="0" w:tplc="1924C5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DD"/>
    <w:rsid w:val="00005C14"/>
    <w:rsid w:val="00026E5D"/>
    <w:rsid w:val="0005685D"/>
    <w:rsid w:val="00144414"/>
    <w:rsid w:val="001D2C4E"/>
    <w:rsid w:val="001E41A0"/>
    <w:rsid w:val="002A36DD"/>
    <w:rsid w:val="0034274E"/>
    <w:rsid w:val="00383AC9"/>
    <w:rsid w:val="00393B6B"/>
    <w:rsid w:val="003D5E18"/>
    <w:rsid w:val="0044621B"/>
    <w:rsid w:val="004A42D7"/>
    <w:rsid w:val="00547B2A"/>
    <w:rsid w:val="005F2A67"/>
    <w:rsid w:val="007D4904"/>
    <w:rsid w:val="00B87B91"/>
    <w:rsid w:val="00C62245"/>
    <w:rsid w:val="00CC4118"/>
    <w:rsid w:val="00D9431D"/>
    <w:rsid w:val="00E70CD4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E0E3"/>
  <w15:chartTrackingRefBased/>
  <w15:docId w15:val="{9AB37CB7-3DFA-D74A-A2A2-1A9A270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audiolibrary/music" TargetMode="External"/><Relationship Id="rId5" Type="http://schemas.openxmlformats.org/officeDocument/2006/relationships/hyperlink" Target="http://eepybirdstudios.com/toolk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Nelson</dc:creator>
  <cp:keywords/>
  <dc:description/>
  <cp:lastModifiedBy>Kylie Nelson</cp:lastModifiedBy>
  <cp:revision>3</cp:revision>
  <dcterms:created xsi:type="dcterms:W3CDTF">2019-07-17T16:39:00Z</dcterms:created>
  <dcterms:modified xsi:type="dcterms:W3CDTF">2019-07-17T16:40:00Z</dcterms:modified>
</cp:coreProperties>
</file>